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86" w:rsidRDefault="00E02A21" w:rsidP="00CC789C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Zona </w:t>
      </w:r>
      <w:proofErr w:type="spellStart"/>
      <w:r>
        <w:rPr>
          <w:b/>
          <w:sz w:val="44"/>
          <w:szCs w:val="44"/>
          <w:u w:val="single"/>
        </w:rPr>
        <w:t>spazzamento</w:t>
      </w:r>
      <w:proofErr w:type="spellEnd"/>
      <w:r>
        <w:rPr>
          <w:b/>
          <w:sz w:val="44"/>
          <w:szCs w:val="44"/>
          <w:u w:val="single"/>
        </w:rPr>
        <w:t xml:space="preserve"> misto</w:t>
      </w:r>
      <w:r w:rsidR="007C2A86">
        <w:rPr>
          <w:b/>
          <w:sz w:val="44"/>
          <w:szCs w:val="44"/>
          <w:u w:val="single"/>
        </w:rPr>
        <w:t xml:space="preserve"> MI1</w:t>
      </w:r>
    </w:p>
    <w:p w:rsidR="00CC789C" w:rsidRDefault="007034C2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040556" cy="4462818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652" cy="4465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6275EF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tutte le arterie comunali che intersecano via Delle Croci e viale del Miracolo, Via Lauree </w:t>
      </w:r>
      <w:proofErr w:type="spellStart"/>
      <w:r>
        <w:rPr>
          <w:sz w:val="28"/>
          <w:szCs w:val="24"/>
        </w:rPr>
        <w:t>Basiliane</w:t>
      </w:r>
      <w:proofErr w:type="spellEnd"/>
      <w:r>
        <w:rPr>
          <w:sz w:val="28"/>
          <w:szCs w:val="24"/>
        </w:rPr>
        <w:t xml:space="preserve">, S.C. Parco </w:t>
      </w:r>
      <w:proofErr w:type="spellStart"/>
      <w:r>
        <w:rPr>
          <w:sz w:val="28"/>
          <w:szCs w:val="24"/>
        </w:rPr>
        <w:t>Lorusso</w:t>
      </w:r>
      <w:proofErr w:type="spellEnd"/>
      <w:r>
        <w:rPr>
          <w:sz w:val="28"/>
          <w:szCs w:val="24"/>
        </w:rPr>
        <w:t>, via delle Poste ( zona periferica centro urbano ).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519" w:rsidRDefault="00CE4519" w:rsidP="00353D31">
      <w:pPr>
        <w:spacing w:after="0" w:line="240" w:lineRule="auto"/>
      </w:pPr>
      <w:r>
        <w:separator/>
      </w:r>
    </w:p>
  </w:endnote>
  <w:endnote w:type="continuationSeparator" w:id="0">
    <w:p w:rsidR="00CE4519" w:rsidRDefault="00CE4519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519" w:rsidRDefault="00CE4519" w:rsidP="00353D31">
      <w:pPr>
        <w:spacing w:after="0" w:line="240" w:lineRule="auto"/>
      </w:pPr>
      <w:r>
        <w:separator/>
      </w:r>
    </w:p>
  </w:footnote>
  <w:footnote w:type="continuationSeparator" w:id="0">
    <w:p w:rsidR="00CE4519" w:rsidRDefault="00CE4519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6F59"/>
    <w:rsid w:val="00246402"/>
    <w:rsid w:val="002A489A"/>
    <w:rsid w:val="002F6CB7"/>
    <w:rsid w:val="00347D49"/>
    <w:rsid w:val="00353D31"/>
    <w:rsid w:val="003622D8"/>
    <w:rsid w:val="00385DF6"/>
    <w:rsid w:val="003B7463"/>
    <w:rsid w:val="003E652E"/>
    <w:rsid w:val="004730C3"/>
    <w:rsid w:val="004A66D5"/>
    <w:rsid w:val="004B260E"/>
    <w:rsid w:val="004C2843"/>
    <w:rsid w:val="004D0C1C"/>
    <w:rsid w:val="005A0FE1"/>
    <w:rsid w:val="005A536A"/>
    <w:rsid w:val="005F7C1A"/>
    <w:rsid w:val="006275EF"/>
    <w:rsid w:val="006A0C25"/>
    <w:rsid w:val="006C3F97"/>
    <w:rsid w:val="007034C2"/>
    <w:rsid w:val="00714AD5"/>
    <w:rsid w:val="00767F12"/>
    <w:rsid w:val="007C2A86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526D4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748AA"/>
    <w:rsid w:val="00CC789C"/>
    <w:rsid w:val="00CE4519"/>
    <w:rsid w:val="00D207CB"/>
    <w:rsid w:val="00D528C2"/>
    <w:rsid w:val="00DB5EC7"/>
    <w:rsid w:val="00E02A21"/>
    <w:rsid w:val="00E5132D"/>
    <w:rsid w:val="00E67FDF"/>
    <w:rsid w:val="00EF6C32"/>
    <w:rsid w:val="00EF6FF2"/>
    <w:rsid w:val="00F04E5A"/>
    <w:rsid w:val="00F0634F"/>
    <w:rsid w:val="00F52B9F"/>
    <w:rsid w:val="00F5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7</cp:revision>
  <cp:lastPrinted>2019-11-22T10:09:00Z</cp:lastPrinted>
  <dcterms:created xsi:type="dcterms:W3CDTF">2019-11-22T13:34:00Z</dcterms:created>
  <dcterms:modified xsi:type="dcterms:W3CDTF">2022-06-18T07:00:00Z</dcterms:modified>
</cp:coreProperties>
</file>