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D31" w:rsidRPr="00353D31" w:rsidRDefault="000B0F68" w:rsidP="00353D31">
      <w:pPr>
        <w:jc w:val="center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 xml:space="preserve">Zona </w:t>
      </w:r>
      <w:proofErr w:type="spellStart"/>
      <w:r>
        <w:rPr>
          <w:b/>
          <w:sz w:val="48"/>
          <w:szCs w:val="48"/>
          <w:u w:val="single"/>
        </w:rPr>
        <w:t>spazzamento</w:t>
      </w:r>
      <w:proofErr w:type="spellEnd"/>
      <w:r>
        <w:rPr>
          <w:b/>
          <w:sz w:val="48"/>
          <w:szCs w:val="48"/>
          <w:u w:val="single"/>
        </w:rPr>
        <w:t xml:space="preserve"> manuale MA6</w:t>
      </w:r>
      <w:r w:rsidR="00CC789C" w:rsidRPr="00353D31">
        <w:rPr>
          <w:b/>
          <w:sz w:val="48"/>
          <w:szCs w:val="48"/>
          <w:u w:val="single"/>
        </w:rPr>
        <w:t xml:space="preserve"> Fasano</w:t>
      </w:r>
      <w:r w:rsidR="00E5080D">
        <w:rPr>
          <w:b/>
          <w:sz w:val="48"/>
          <w:szCs w:val="48"/>
          <w:u w:val="single"/>
        </w:rPr>
        <w:t xml:space="preserve"> </w:t>
      </w:r>
      <w:proofErr w:type="spellStart"/>
      <w:r w:rsidR="00E5080D">
        <w:rPr>
          <w:b/>
          <w:sz w:val="48"/>
          <w:szCs w:val="48"/>
          <w:u w:val="single"/>
        </w:rPr>
        <w:t>n.ro</w:t>
      </w:r>
      <w:proofErr w:type="spellEnd"/>
      <w:r w:rsidR="00E5080D">
        <w:rPr>
          <w:b/>
          <w:sz w:val="48"/>
          <w:szCs w:val="48"/>
          <w:u w:val="single"/>
        </w:rPr>
        <w:t xml:space="preserve"> 1 operatore frequenza 5/7</w:t>
      </w:r>
    </w:p>
    <w:p w:rsidR="00CC789C" w:rsidRDefault="000B0F68" w:rsidP="00CC789C">
      <w:pPr>
        <w:jc w:val="center"/>
        <w:rPr>
          <w:b/>
          <w:sz w:val="72"/>
          <w:szCs w:val="72"/>
          <w:u w:val="single"/>
        </w:rPr>
      </w:pPr>
      <w:r>
        <w:rPr>
          <w:b/>
          <w:noProof/>
          <w:sz w:val="72"/>
          <w:szCs w:val="72"/>
          <w:u w:val="single"/>
          <w:lang w:eastAsia="it-IT"/>
        </w:rPr>
        <w:drawing>
          <wp:inline distT="0" distB="0" distL="0" distR="0">
            <wp:extent cx="6995899" cy="4194028"/>
            <wp:effectExtent l="19050" t="0" r="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1221" cy="41972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89C" w:rsidRPr="00353D31" w:rsidRDefault="00165276" w:rsidP="003B7463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La zona prevede lo </w:t>
      </w:r>
      <w:proofErr w:type="spellStart"/>
      <w:r>
        <w:rPr>
          <w:sz w:val="28"/>
          <w:szCs w:val="24"/>
        </w:rPr>
        <w:t>spazzamento</w:t>
      </w:r>
      <w:proofErr w:type="spellEnd"/>
      <w:r>
        <w:rPr>
          <w:sz w:val="28"/>
          <w:szCs w:val="24"/>
        </w:rPr>
        <w:t xml:space="preserve"> e lo svuotamento cestini, </w:t>
      </w:r>
      <w:r>
        <w:rPr>
          <w:b/>
          <w:sz w:val="28"/>
          <w:szCs w:val="24"/>
          <w:u w:val="single"/>
        </w:rPr>
        <w:t>ambo i lati</w:t>
      </w:r>
      <w:r>
        <w:rPr>
          <w:sz w:val="28"/>
          <w:szCs w:val="24"/>
        </w:rPr>
        <w:t xml:space="preserve">, </w:t>
      </w:r>
      <w:r>
        <w:rPr>
          <w:b/>
          <w:sz w:val="28"/>
          <w:szCs w:val="24"/>
        </w:rPr>
        <w:t>delle arterie comprese nel perimetro evidenziato e descritto di seguito ( fatta eccezione per le strade principali di competenza delle zone MA1 ed MA2 )</w:t>
      </w:r>
      <w:r>
        <w:rPr>
          <w:sz w:val="28"/>
          <w:szCs w:val="24"/>
        </w:rPr>
        <w:t xml:space="preserve">: via S. D’Acquisto da via N. dei Trulli fino a F.lli Rosselli, via </w:t>
      </w:r>
      <w:proofErr w:type="spellStart"/>
      <w:r>
        <w:rPr>
          <w:sz w:val="28"/>
          <w:szCs w:val="24"/>
        </w:rPr>
        <w:t>Zanibelli</w:t>
      </w:r>
      <w:proofErr w:type="spellEnd"/>
      <w:r>
        <w:rPr>
          <w:sz w:val="28"/>
          <w:szCs w:val="24"/>
        </w:rPr>
        <w:t xml:space="preserve">, via La Pira fino a via </w:t>
      </w:r>
      <w:proofErr w:type="spellStart"/>
      <w:r>
        <w:rPr>
          <w:sz w:val="28"/>
          <w:szCs w:val="24"/>
        </w:rPr>
        <w:t>Giardinelli</w:t>
      </w:r>
      <w:proofErr w:type="spellEnd"/>
      <w:r>
        <w:rPr>
          <w:sz w:val="28"/>
          <w:szCs w:val="24"/>
        </w:rPr>
        <w:t xml:space="preserve">, via </w:t>
      </w:r>
      <w:proofErr w:type="spellStart"/>
      <w:r>
        <w:rPr>
          <w:sz w:val="28"/>
          <w:szCs w:val="24"/>
        </w:rPr>
        <w:t>Giardinelli</w:t>
      </w:r>
      <w:proofErr w:type="spellEnd"/>
      <w:r>
        <w:rPr>
          <w:sz w:val="28"/>
          <w:szCs w:val="24"/>
        </w:rPr>
        <w:t xml:space="preserve"> da via la Pira fino a spartitraffico di via </w:t>
      </w:r>
      <w:proofErr w:type="spellStart"/>
      <w:r>
        <w:rPr>
          <w:sz w:val="28"/>
          <w:szCs w:val="24"/>
        </w:rPr>
        <w:t>Gravinella</w:t>
      </w:r>
      <w:proofErr w:type="spellEnd"/>
      <w:r>
        <w:rPr>
          <w:sz w:val="28"/>
          <w:szCs w:val="24"/>
        </w:rPr>
        <w:t xml:space="preserve"> ( area verde inclusa ), via </w:t>
      </w:r>
      <w:proofErr w:type="spellStart"/>
      <w:r>
        <w:rPr>
          <w:sz w:val="28"/>
          <w:szCs w:val="24"/>
        </w:rPr>
        <w:t>Gravinella</w:t>
      </w:r>
      <w:proofErr w:type="spellEnd"/>
      <w:r>
        <w:rPr>
          <w:sz w:val="28"/>
          <w:szCs w:val="24"/>
        </w:rPr>
        <w:t xml:space="preserve"> fino a via Esiodo, via Esiodo da Via </w:t>
      </w:r>
      <w:proofErr w:type="spellStart"/>
      <w:r>
        <w:rPr>
          <w:sz w:val="28"/>
          <w:szCs w:val="24"/>
        </w:rPr>
        <w:t>Gravinella</w:t>
      </w:r>
      <w:proofErr w:type="spellEnd"/>
      <w:r>
        <w:rPr>
          <w:sz w:val="28"/>
          <w:szCs w:val="24"/>
        </w:rPr>
        <w:t xml:space="preserve"> fino a via M. </w:t>
      </w:r>
      <w:proofErr w:type="spellStart"/>
      <w:r>
        <w:rPr>
          <w:sz w:val="28"/>
          <w:szCs w:val="24"/>
        </w:rPr>
        <w:t>Pacuvio</w:t>
      </w:r>
      <w:proofErr w:type="spellEnd"/>
      <w:r>
        <w:rPr>
          <w:sz w:val="28"/>
          <w:szCs w:val="24"/>
        </w:rPr>
        <w:t xml:space="preserve">, via </w:t>
      </w:r>
      <w:proofErr w:type="spellStart"/>
      <w:r>
        <w:rPr>
          <w:sz w:val="28"/>
          <w:szCs w:val="24"/>
        </w:rPr>
        <w:t>Pacuvio</w:t>
      </w:r>
      <w:proofErr w:type="spellEnd"/>
      <w:r>
        <w:rPr>
          <w:sz w:val="28"/>
          <w:szCs w:val="24"/>
        </w:rPr>
        <w:t xml:space="preserve"> fino ad intersezione con via S. Margherita, viale Virgilio fino a viale Unità D’Italia, viale Unità d’Italia fino a via N. dei Trulli, via N. dei Trulli fino a via S. D’Acquisto.</w:t>
      </w:r>
    </w:p>
    <w:sectPr w:rsidR="00CC789C" w:rsidRPr="00353D31" w:rsidSect="00353D31">
      <w:headerReference w:type="default" r:id="rId7"/>
      <w:pgSz w:w="16838" w:h="11906" w:orient="landscape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1CA" w:rsidRDefault="008421CA" w:rsidP="00353D31">
      <w:pPr>
        <w:spacing w:after="0" w:line="240" w:lineRule="auto"/>
      </w:pPr>
      <w:r>
        <w:separator/>
      </w:r>
    </w:p>
  </w:endnote>
  <w:endnote w:type="continuationSeparator" w:id="0">
    <w:p w:rsidR="008421CA" w:rsidRDefault="008421CA" w:rsidP="00353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1CA" w:rsidRDefault="008421CA" w:rsidP="00353D31">
      <w:pPr>
        <w:spacing w:after="0" w:line="240" w:lineRule="auto"/>
      </w:pPr>
      <w:r>
        <w:separator/>
      </w:r>
    </w:p>
  </w:footnote>
  <w:footnote w:type="continuationSeparator" w:id="0">
    <w:p w:rsidR="008421CA" w:rsidRDefault="008421CA" w:rsidP="00353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31" w:rsidRDefault="00353D31">
    <w:pPr>
      <w:pStyle w:val="Intestazione"/>
    </w:pPr>
    <w:r>
      <w:rPr>
        <w:noProof/>
        <w:lang w:eastAsia="it-IT"/>
      </w:rPr>
      <w:drawing>
        <wp:inline distT="0" distB="0" distL="0" distR="0">
          <wp:extent cx="1310478" cy="518615"/>
          <wp:effectExtent l="0" t="0" r="0" b="0"/>
          <wp:docPr id="2" name="Immagine 1" descr="LOGO AZIENDA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ZIENDA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2743" cy="5234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CC789C"/>
    <w:rsid w:val="00095E13"/>
    <w:rsid w:val="000B0F68"/>
    <w:rsid w:val="00132F64"/>
    <w:rsid w:val="00165276"/>
    <w:rsid w:val="001D6F59"/>
    <w:rsid w:val="00246402"/>
    <w:rsid w:val="002F6CB7"/>
    <w:rsid w:val="002F776A"/>
    <w:rsid w:val="00353D31"/>
    <w:rsid w:val="00385DF6"/>
    <w:rsid w:val="003B7463"/>
    <w:rsid w:val="003E652E"/>
    <w:rsid w:val="00714AD5"/>
    <w:rsid w:val="00767F12"/>
    <w:rsid w:val="008421CA"/>
    <w:rsid w:val="008963C1"/>
    <w:rsid w:val="008E0F35"/>
    <w:rsid w:val="008F181C"/>
    <w:rsid w:val="009A4A16"/>
    <w:rsid w:val="009B746E"/>
    <w:rsid w:val="009E35D1"/>
    <w:rsid w:val="00AC0D20"/>
    <w:rsid w:val="00B24D0E"/>
    <w:rsid w:val="00BD3101"/>
    <w:rsid w:val="00C32917"/>
    <w:rsid w:val="00C41E88"/>
    <w:rsid w:val="00CC789C"/>
    <w:rsid w:val="00DB5EC7"/>
    <w:rsid w:val="00DF608A"/>
    <w:rsid w:val="00E5080D"/>
    <w:rsid w:val="00E5132D"/>
    <w:rsid w:val="00EF6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6C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3D3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53D31"/>
  </w:style>
  <w:style w:type="paragraph" w:styleId="Pidipagina">
    <w:name w:val="footer"/>
    <w:basedOn w:val="Normale"/>
    <w:link w:val="Pidipagina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53D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Fasano</dc:creator>
  <cp:lastModifiedBy>Fasano</cp:lastModifiedBy>
  <cp:revision>5</cp:revision>
  <cp:lastPrinted>2019-11-22T10:09:00Z</cp:lastPrinted>
  <dcterms:created xsi:type="dcterms:W3CDTF">2019-11-22T10:24:00Z</dcterms:created>
  <dcterms:modified xsi:type="dcterms:W3CDTF">2022-06-15T11:33:00Z</dcterms:modified>
</cp:coreProperties>
</file>